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C95" w:rsidRPr="009B592F" w:rsidRDefault="00430C95">
      <w:pPr>
        <w:spacing w:after="0"/>
        <w:ind w:left="120"/>
        <w:rPr>
          <w:lang w:val="ru-RU"/>
        </w:rPr>
      </w:pPr>
      <w:bookmarkStart w:id="0" w:name="block-22389286"/>
    </w:p>
    <w:p w:rsidR="00430C95" w:rsidRPr="009B592F" w:rsidRDefault="00430C95">
      <w:pPr>
        <w:spacing w:after="0"/>
        <w:ind w:left="120"/>
        <w:rPr>
          <w:lang w:val="ru-RU"/>
        </w:rPr>
      </w:pPr>
    </w:p>
    <w:p w:rsidR="00430C95" w:rsidRPr="009B592F" w:rsidRDefault="006B11E5">
      <w:pPr>
        <w:spacing w:after="0" w:line="408" w:lineRule="auto"/>
        <w:ind w:left="120"/>
        <w:jc w:val="center"/>
        <w:rPr>
          <w:lang w:val="ru-RU"/>
        </w:rPr>
      </w:pPr>
      <w:r w:rsidRPr="009B592F">
        <w:rPr>
          <w:rFonts w:ascii="Times New Roman" w:hAnsi="Times New Roman"/>
          <w:b/>
          <w:color w:val="000000"/>
          <w:sz w:val="28"/>
          <w:lang w:val="ru-RU"/>
        </w:rPr>
        <w:t>РАБОЧАЯ ПРОГРАММА</w:t>
      </w:r>
    </w:p>
    <w:p w:rsidR="00430C95" w:rsidRPr="009B592F" w:rsidRDefault="006B11E5">
      <w:pPr>
        <w:spacing w:after="0" w:line="408" w:lineRule="auto"/>
        <w:ind w:left="120"/>
        <w:jc w:val="center"/>
        <w:rPr>
          <w:lang w:val="ru-RU"/>
        </w:rPr>
      </w:pPr>
      <w:r w:rsidRPr="009B592F">
        <w:rPr>
          <w:rFonts w:ascii="Times New Roman" w:hAnsi="Times New Roman"/>
          <w:b/>
          <w:color w:val="000000"/>
          <w:sz w:val="28"/>
          <w:lang w:val="ru-RU"/>
        </w:rPr>
        <w:t>учебного предмета «Геометрия. Углубленный уровень»</w:t>
      </w:r>
    </w:p>
    <w:p w:rsidR="00430C95" w:rsidRPr="009B592F" w:rsidRDefault="006B11E5">
      <w:pPr>
        <w:spacing w:after="0" w:line="408" w:lineRule="auto"/>
        <w:ind w:left="120"/>
        <w:jc w:val="center"/>
        <w:rPr>
          <w:lang w:val="ru-RU"/>
        </w:rPr>
      </w:pPr>
      <w:r w:rsidRPr="009B592F">
        <w:rPr>
          <w:rFonts w:ascii="Times New Roman" w:hAnsi="Times New Roman"/>
          <w:color w:val="000000"/>
          <w:sz w:val="28"/>
          <w:lang w:val="ru-RU"/>
        </w:rPr>
        <w:t xml:space="preserve">для обучающихся 10 </w:t>
      </w:r>
      <w:r w:rsidRPr="009B592F">
        <w:rPr>
          <w:rFonts w:ascii="Calibri" w:hAnsi="Calibri"/>
          <w:color w:val="000000"/>
          <w:sz w:val="28"/>
          <w:lang w:val="ru-RU"/>
        </w:rPr>
        <w:t xml:space="preserve">– </w:t>
      </w:r>
      <w:r w:rsidRPr="009B592F">
        <w:rPr>
          <w:rFonts w:ascii="Times New Roman" w:hAnsi="Times New Roman"/>
          <w:color w:val="000000"/>
          <w:sz w:val="28"/>
          <w:lang w:val="ru-RU"/>
        </w:rPr>
        <w:t xml:space="preserve">11 классов </w:t>
      </w:r>
    </w:p>
    <w:p w:rsidR="00430C95" w:rsidRPr="009B592F" w:rsidRDefault="00430C95">
      <w:pPr>
        <w:spacing w:after="0"/>
        <w:ind w:left="120"/>
        <w:jc w:val="center"/>
        <w:rPr>
          <w:lang w:val="ru-RU"/>
        </w:rPr>
      </w:pPr>
    </w:p>
    <w:p w:rsidR="00430C95" w:rsidRPr="009B592F" w:rsidRDefault="00430C95">
      <w:pPr>
        <w:spacing w:after="0"/>
        <w:ind w:left="120"/>
        <w:jc w:val="center"/>
        <w:rPr>
          <w:lang w:val="ru-RU"/>
        </w:rPr>
      </w:pPr>
    </w:p>
    <w:p w:rsidR="00B501B1" w:rsidRDefault="00B501B1" w:rsidP="003B3561">
      <w:pPr>
        <w:spacing w:after="0"/>
        <w:rPr>
          <w:lang w:val="ru-RU"/>
        </w:rPr>
      </w:pPr>
      <w:bookmarkStart w:id="1" w:name="_GoBack"/>
      <w:bookmarkEnd w:id="1"/>
    </w:p>
    <w:p w:rsidR="00430C95" w:rsidRPr="009B592F" w:rsidRDefault="006B11E5" w:rsidP="00B501B1">
      <w:pPr>
        <w:spacing w:after="0"/>
        <w:ind w:left="120"/>
        <w:jc w:val="center"/>
        <w:rPr>
          <w:lang w:val="ru-RU"/>
        </w:rPr>
      </w:pPr>
      <w:r w:rsidRPr="009B592F">
        <w:rPr>
          <w:rFonts w:ascii="Times New Roman" w:hAnsi="Times New Roman"/>
          <w:b/>
          <w:color w:val="000000"/>
          <w:sz w:val="28"/>
          <w:lang w:val="ru-RU"/>
        </w:rPr>
        <w:t>‌</w:t>
      </w:r>
      <w:r w:rsidRPr="009B592F">
        <w:rPr>
          <w:rFonts w:ascii="Times New Roman" w:hAnsi="Times New Roman"/>
          <w:color w:val="000000"/>
          <w:sz w:val="28"/>
          <w:lang w:val="ru-RU"/>
        </w:rPr>
        <w:t>​</w:t>
      </w:r>
      <w:bookmarkStart w:id="2" w:name="block-22389287"/>
      <w:bookmarkEnd w:id="0"/>
      <w:r w:rsidRPr="009B592F">
        <w:rPr>
          <w:rFonts w:ascii="Times New Roman" w:hAnsi="Times New Roman"/>
          <w:b/>
          <w:color w:val="000000"/>
          <w:sz w:val="28"/>
          <w:lang w:val="ru-RU"/>
        </w:rPr>
        <w:t>ПОЯСНИТЕЛЬНАЯ ЗАПИСКА</w:t>
      </w:r>
    </w:p>
    <w:p w:rsidR="00430C95" w:rsidRPr="009B592F" w:rsidRDefault="00430C95">
      <w:pPr>
        <w:spacing w:after="0" w:line="264" w:lineRule="auto"/>
        <w:ind w:left="120"/>
        <w:jc w:val="both"/>
        <w:rPr>
          <w:lang w:val="ru-RU"/>
        </w:rPr>
      </w:pP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Цель освоения программы учебного курса «Геометрия» на углублённом уровне – развитие </w:t>
      </w:r>
      <w:proofErr w:type="gramStart"/>
      <w:r w:rsidRPr="009B592F">
        <w:rPr>
          <w:rFonts w:ascii="Times New Roman" w:hAnsi="Times New Roman"/>
          <w:color w:val="000000"/>
          <w:sz w:val="28"/>
          <w:lang w:val="ru-RU"/>
        </w:rPr>
        <w:t>индивидуальных способностей</w:t>
      </w:r>
      <w:proofErr w:type="gramEnd"/>
      <w:r w:rsidRPr="009B592F">
        <w:rPr>
          <w:rFonts w:ascii="Times New Roman" w:hAnsi="Times New Roman"/>
          <w:color w:val="000000"/>
          <w:sz w:val="28"/>
          <w:lang w:val="ru-RU"/>
        </w:rPr>
        <w:t xml:space="preserve">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lastRenderedPageBreak/>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Переход к изучению геометрии на углублённом уровне позволяет:</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lastRenderedPageBreak/>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w:t>
      </w:r>
      <w:bookmarkStart w:id="3" w:name="04eb6aa7-7a2b-4c78-a285-c233698ad3f6"/>
      <w:r w:rsidRPr="009B592F">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3"/>
      <w:r w:rsidRPr="009B592F">
        <w:rPr>
          <w:rFonts w:ascii="Times New Roman" w:hAnsi="Times New Roman"/>
          <w:color w:val="000000"/>
          <w:sz w:val="28"/>
          <w:lang w:val="ru-RU"/>
        </w:rPr>
        <w:t>‌‌</w:t>
      </w:r>
    </w:p>
    <w:p w:rsidR="00430C95" w:rsidRPr="009B592F" w:rsidRDefault="00430C95">
      <w:pPr>
        <w:rPr>
          <w:lang w:val="ru-RU"/>
        </w:rPr>
        <w:sectPr w:rsidR="00430C95" w:rsidRPr="009B592F">
          <w:pgSz w:w="11906" w:h="16383"/>
          <w:pgMar w:top="1134" w:right="850" w:bottom="1134" w:left="1701" w:header="720" w:footer="720" w:gutter="0"/>
          <w:cols w:space="720"/>
        </w:sectPr>
      </w:pPr>
    </w:p>
    <w:p w:rsidR="00430C95" w:rsidRPr="009B592F" w:rsidRDefault="006B11E5">
      <w:pPr>
        <w:spacing w:after="0" w:line="264" w:lineRule="auto"/>
        <w:ind w:left="120"/>
        <w:jc w:val="both"/>
        <w:rPr>
          <w:lang w:val="ru-RU"/>
        </w:rPr>
      </w:pPr>
      <w:bookmarkStart w:id="4" w:name="block-22389288"/>
      <w:bookmarkEnd w:id="2"/>
      <w:r w:rsidRPr="009B592F">
        <w:rPr>
          <w:rFonts w:ascii="Times New Roman" w:hAnsi="Times New Roman"/>
          <w:b/>
          <w:color w:val="000000"/>
          <w:sz w:val="28"/>
          <w:lang w:val="ru-RU"/>
        </w:rPr>
        <w:lastRenderedPageBreak/>
        <w:t>СОДЕРЖАНИЕ ОБУЧЕНИЯ</w:t>
      </w:r>
    </w:p>
    <w:p w:rsidR="00430C95" w:rsidRPr="009B592F" w:rsidRDefault="00430C95">
      <w:pPr>
        <w:spacing w:after="0" w:line="264" w:lineRule="auto"/>
        <w:ind w:left="120"/>
        <w:jc w:val="both"/>
        <w:rPr>
          <w:lang w:val="ru-RU"/>
        </w:rPr>
      </w:pPr>
    </w:p>
    <w:p w:rsidR="00430C95" w:rsidRPr="009B592F" w:rsidRDefault="006B11E5">
      <w:pPr>
        <w:spacing w:after="0" w:line="264" w:lineRule="auto"/>
        <w:ind w:left="120"/>
        <w:jc w:val="both"/>
        <w:rPr>
          <w:lang w:val="ru-RU"/>
        </w:rPr>
      </w:pPr>
      <w:r w:rsidRPr="009B592F">
        <w:rPr>
          <w:rFonts w:ascii="Times New Roman" w:hAnsi="Times New Roman"/>
          <w:b/>
          <w:color w:val="000000"/>
          <w:sz w:val="28"/>
          <w:lang w:val="ru-RU"/>
        </w:rPr>
        <w:t>10 КЛАСС</w:t>
      </w:r>
    </w:p>
    <w:p w:rsidR="00430C95" w:rsidRPr="009B592F" w:rsidRDefault="00430C95">
      <w:pPr>
        <w:spacing w:after="0" w:line="264" w:lineRule="auto"/>
        <w:ind w:left="120"/>
        <w:jc w:val="both"/>
        <w:rPr>
          <w:lang w:val="ru-RU"/>
        </w:rPr>
      </w:pP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Прямые и плоскости в пространстве</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9B592F">
        <w:rPr>
          <w:rFonts w:ascii="Times New Roman" w:hAnsi="Times New Roman"/>
          <w:color w:val="000000"/>
          <w:sz w:val="28"/>
          <w:lang w:val="ru-RU"/>
        </w:rPr>
        <w:t>сонаправленными</w:t>
      </w:r>
      <w:proofErr w:type="spellEnd"/>
      <w:r w:rsidRPr="009B592F">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Многогранники</w:t>
      </w:r>
    </w:p>
    <w:p w:rsidR="00430C95" w:rsidRPr="009145B0" w:rsidRDefault="006B11E5">
      <w:pPr>
        <w:spacing w:after="0" w:line="264" w:lineRule="auto"/>
        <w:ind w:firstLine="600"/>
        <w:jc w:val="both"/>
        <w:rPr>
          <w:lang w:val="ru-RU"/>
        </w:rPr>
      </w:pPr>
      <w:r w:rsidRPr="009B592F">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9B592F">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9B592F">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9B592F">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w:t>
      </w:r>
      <w:r w:rsidRPr="009145B0">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Векторы и координаты в пространстве</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9B592F">
        <w:rPr>
          <w:rFonts w:ascii="Times New Roman" w:hAnsi="Times New Roman"/>
          <w:color w:val="000000"/>
          <w:sz w:val="28"/>
          <w:lang w:val="ru-RU"/>
        </w:rPr>
        <w:t>сонаправленные</w:t>
      </w:r>
      <w:proofErr w:type="spellEnd"/>
      <w:r w:rsidRPr="009B592F">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9B592F">
        <w:rPr>
          <w:rFonts w:ascii="Times New Roman" w:hAnsi="Times New Roman"/>
          <w:color w:val="000000"/>
          <w:sz w:val="28"/>
          <w:lang w:val="ru-RU"/>
        </w:rPr>
        <w:t>компланарности</w:t>
      </w:r>
      <w:proofErr w:type="spellEnd"/>
      <w:r w:rsidRPr="009B592F">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430C95" w:rsidRPr="009B592F" w:rsidRDefault="006B11E5">
      <w:pPr>
        <w:spacing w:after="0" w:line="264" w:lineRule="auto"/>
        <w:ind w:left="120"/>
        <w:jc w:val="both"/>
        <w:rPr>
          <w:lang w:val="ru-RU"/>
        </w:rPr>
      </w:pPr>
      <w:r w:rsidRPr="009B592F">
        <w:rPr>
          <w:rFonts w:ascii="Times New Roman" w:hAnsi="Times New Roman"/>
          <w:b/>
          <w:color w:val="000000"/>
          <w:sz w:val="28"/>
          <w:lang w:val="ru-RU"/>
        </w:rPr>
        <w:t>11 КЛАСС</w:t>
      </w:r>
    </w:p>
    <w:p w:rsidR="00430C95" w:rsidRPr="009B592F" w:rsidRDefault="00430C95">
      <w:pPr>
        <w:spacing w:after="0" w:line="264" w:lineRule="auto"/>
        <w:ind w:left="120"/>
        <w:jc w:val="both"/>
        <w:rPr>
          <w:lang w:val="ru-RU"/>
        </w:rPr>
      </w:pP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Тела вращения</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9B592F">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Векторы и координаты в пространстве</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Движения в пространстве</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430C95" w:rsidRPr="009B592F" w:rsidRDefault="00430C95">
      <w:pPr>
        <w:rPr>
          <w:lang w:val="ru-RU"/>
        </w:rPr>
        <w:sectPr w:rsidR="00430C95" w:rsidRPr="009B592F">
          <w:pgSz w:w="11906" w:h="16383"/>
          <w:pgMar w:top="1134" w:right="850" w:bottom="1134" w:left="1701" w:header="720" w:footer="720" w:gutter="0"/>
          <w:cols w:space="720"/>
        </w:sectPr>
      </w:pPr>
    </w:p>
    <w:p w:rsidR="00430C95" w:rsidRPr="009B592F" w:rsidRDefault="006B11E5">
      <w:pPr>
        <w:spacing w:after="0" w:line="264" w:lineRule="auto"/>
        <w:ind w:left="120"/>
        <w:jc w:val="both"/>
        <w:rPr>
          <w:lang w:val="ru-RU"/>
        </w:rPr>
      </w:pPr>
      <w:bookmarkStart w:id="5" w:name="block-22389291"/>
      <w:bookmarkEnd w:id="4"/>
      <w:r w:rsidRPr="009B592F">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430C95" w:rsidRPr="009B592F" w:rsidRDefault="00430C95">
      <w:pPr>
        <w:spacing w:after="0" w:line="264" w:lineRule="auto"/>
        <w:ind w:left="120"/>
        <w:jc w:val="both"/>
        <w:rPr>
          <w:lang w:val="ru-RU"/>
        </w:rPr>
      </w:pPr>
    </w:p>
    <w:p w:rsidR="00430C95" w:rsidRPr="009B592F" w:rsidRDefault="006B11E5">
      <w:pPr>
        <w:spacing w:after="0" w:line="264" w:lineRule="auto"/>
        <w:ind w:left="120"/>
        <w:jc w:val="both"/>
        <w:rPr>
          <w:lang w:val="ru-RU"/>
        </w:rPr>
      </w:pPr>
      <w:r w:rsidRPr="009B592F">
        <w:rPr>
          <w:rFonts w:ascii="Times New Roman" w:hAnsi="Times New Roman"/>
          <w:b/>
          <w:color w:val="000000"/>
          <w:sz w:val="28"/>
          <w:lang w:val="ru-RU"/>
        </w:rPr>
        <w:t>ЛИЧНОСТНЫЕ РЕЗУЛЬТАТЫ</w:t>
      </w:r>
    </w:p>
    <w:p w:rsidR="00430C95" w:rsidRPr="009B592F" w:rsidRDefault="00430C95">
      <w:pPr>
        <w:spacing w:after="0" w:line="264" w:lineRule="auto"/>
        <w:ind w:left="120"/>
        <w:jc w:val="both"/>
        <w:rPr>
          <w:lang w:val="ru-RU"/>
        </w:rPr>
      </w:pP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1) гражданское воспитание:</w:t>
      </w:r>
    </w:p>
    <w:p w:rsidR="00430C95" w:rsidRPr="009B592F" w:rsidRDefault="006B11E5">
      <w:pPr>
        <w:spacing w:after="0" w:line="264" w:lineRule="auto"/>
        <w:ind w:firstLine="600"/>
        <w:jc w:val="both"/>
        <w:rPr>
          <w:lang w:val="ru-RU"/>
        </w:rPr>
      </w:pPr>
      <w:proofErr w:type="spellStart"/>
      <w:r w:rsidRPr="009B592F">
        <w:rPr>
          <w:rFonts w:ascii="Times New Roman" w:hAnsi="Times New Roman"/>
          <w:color w:val="000000"/>
          <w:sz w:val="28"/>
          <w:lang w:val="ru-RU"/>
        </w:rPr>
        <w:t>сформированность</w:t>
      </w:r>
      <w:proofErr w:type="spellEnd"/>
      <w:r w:rsidRPr="009B592F">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2) патриотическое воспитание:</w:t>
      </w:r>
    </w:p>
    <w:p w:rsidR="00430C95" w:rsidRPr="009B592F" w:rsidRDefault="006B11E5">
      <w:pPr>
        <w:spacing w:after="0" w:line="264" w:lineRule="auto"/>
        <w:ind w:firstLine="600"/>
        <w:jc w:val="both"/>
        <w:rPr>
          <w:lang w:val="ru-RU"/>
        </w:rPr>
      </w:pPr>
      <w:proofErr w:type="spellStart"/>
      <w:r w:rsidRPr="009B592F">
        <w:rPr>
          <w:rFonts w:ascii="Times New Roman" w:hAnsi="Times New Roman"/>
          <w:color w:val="000000"/>
          <w:sz w:val="28"/>
          <w:lang w:val="ru-RU"/>
        </w:rPr>
        <w:t>сформированность</w:t>
      </w:r>
      <w:proofErr w:type="spellEnd"/>
      <w:r w:rsidRPr="009B592F">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3) духовно-нравственное воспитание:</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осознание духовных ценностей российского народа, </w:t>
      </w:r>
      <w:proofErr w:type="spellStart"/>
      <w:r w:rsidRPr="009B592F">
        <w:rPr>
          <w:rFonts w:ascii="Times New Roman" w:hAnsi="Times New Roman"/>
          <w:color w:val="000000"/>
          <w:sz w:val="28"/>
          <w:lang w:val="ru-RU"/>
        </w:rPr>
        <w:t>сформированность</w:t>
      </w:r>
      <w:proofErr w:type="spellEnd"/>
      <w:r w:rsidRPr="009B592F">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4) эстетическое воспитание:</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5) физическое воспитание:</w:t>
      </w:r>
    </w:p>
    <w:p w:rsidR="00430C95" w:rsidRPr="009B592F" w:rsidRDefault="006B11E5">
      <w:pPr>
        <w:spacing w:after="0" w:line="264" w:lineRule="auto"/>
        <w:ind w:firstLine="600"/>
        <w:jc w:val="both"/>
        <w:rPr>
          <w:lang w:val="ru-RU"/>
        </w:rPr>
      </w:pPr>
      <w:proofErr w:type="spellStart"/>
      <w:r w:rsidRPr="009B592F">
        <w:rPr>
          <w:rFonts w:ascii="Times New Roman" w:hAnsi="Times New Roman"/>
          <w:color w:val="000000"/>
          <w:sz w:val="28"/>
          <w:lang w:val="ru-RU"/>
        </w:rPr>
        <w:t>сформированность</w:t>
      </w:r>
      <w:proofErr w:type="spellEnd"/>
      <w:r w:rsidRPr="009B592F">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6) трудовое воспитание:</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9B592F">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7) экологическое воспитание:</w:t>
      </w:r>
    </w:p>
    <w:p w:rsidR="00430C95" w:rsidRPr="009B592F" w:rsidRDefault="006B11E5">
      <w:pPr>
        <w:spacing w:after="0" w:line="264" w:lineRule="auto"/>
        <w:ind w:firstLine="600"/>
        <w:jc w:val="both"/>
        <w:rPr>
          <w:lang w:val="ru-RU"/>
        </w:rPr>
      </w:pPr>
      <w:proofErr w:type="spellStart"/>
      <w:r w:rsidRPr="009B592F">
        <w:rPr>
          <w:rFonts w:ascii="Times New Roman" w:hAnsi="Times New Roman"/>
          <w:color w:val="000000"/>
          <w:sz w:val="28"/>
          <w:lang w:val="ru-RU"/>
        </w:rPr>
        <w:t>сформированность</w:t>
      </w:r>
      <w:proofErr w:type="spellEnd"/>
      <w:r w:rsidRPr="009B592F">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 xml:space="preserve">8) ценности научного познания: </w:t>
      </w:r>
    </w:p>
    <w:p w:rsidR="00430C95" w:rsidRPr="009B592F" w:rsidRDefault="006B11E5">
      <w:pPr>
        <w:spacing w:after="0" w:line="264" w:lineRule="auto"/>
        <w:ind w:firstLine="600"/>
        <w:jc w:val="both"/>
        <w:rPr>
          <w:lang w:val="ru-RU"/>
        </w:rPr>
      </w:pPr>
      <w:proofErr w:type="spellStart"/>
      <w:r w:rsidRPr="009B592F">
        <w:rPr>
          <w:rFonts w:ascii="Times New Roman" w:hAnsi="Times New Roman"/>
          <w:color w:val="000000"/>
          <w:sz w:val="28"/>
          <w:lang w:val="ru-RU"/>
        </w:rPr>
        <w:t>сформированность</w:t>
      </w:r>
      <w:proofErr w:type="spellEnd"/>
      <w:r w:rsidRPr="009B592F">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430C95" w:rsidRPr="009B592F" w:rsidRDefault="00430C95">
      <w:pPr>
        <w:spacing w:after="0" w:line="264" w:lineRule="auto"/>
        <w:ind w:left="120"/>
        <w:jc w:val="both"/>
        <w:rPr>
          <w:lang w:val="ru-RU"/>
        </w:rPr>
      </w:pPr>
    </w:p>
    <w:p w:rsidR="00430C95" w:rsidRPr="009B592F" w:rsidRDefault="006B11E5">
      <w:pPr>
        <w:spacing w:after="0" w:line="264" w:lineRule="auto"/>
        <w:ind w:left="120"/>
        <w:jc w:val="both"/>
        <w:rPr>
          <w:lang w:val="ru-RU"/>
        </w:rPr>
      </w:pPr>
      <w:r w:rsidRPr="009B592F">
        <w:rPr>
          <w:rFonts w:ascii="Times New Roman" w:hAnsi="Times New Roman"/>
          <w:b/>
          <w:color w:val="000000"/>
          <w:sz w:val="28"/>
          <w:lang w:val="ru-RU"/>
        </w:rPr>
        <w:t>МЕТАПРЕДМЕТНЫЕ РЕЗУЛЬТАТЫ</w:t>
      </w:r>
    </w:p>
    <w:p w:rsidR="00430C95" w:rsidRPr="009B592F" w:rsidRDefault="00430C95">
      <w:pPr>
        <w:spacing w:after="0" w:line="264" w:lineRule="auto"/>
        <w:ind w:left="120"/>
        <w:jc w:val="both"/>
        <w:rPr>
          <w:lang w:val="ru-RU"/>
        </w:rPr>
      </w:pPr>
    </w:p>
    <w:p w:rsidR="00430C95" w:rsidRPr="009B592F" w:rsidRDefault="006B11E5">
      <w:pPr>
        <w:spacing w:after="0" w:line="264" w:lineRule="auto"/>
        <w:ind w:left="120"/>
        <w:jc w:val="both"/>
        <w:rPr>
          <w:lang w:val="ru-RU"/>
        </w:rPr>
      </w:pPr>
      <w:r w:rsidRPr="009B592F">
        <w:rPr>
          <w:rFonts w:ascii="Times New Roman" w:hAnsi="Times New Roman"/>
          <w:b/>
          <w:color w:val="000000"/>
          <w:sz w:val="28"/>
          <w:lang w:val="ru-RU"/>
        </w:rPr>
        <w:t>Познавательные универсальные учебные действия</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Базовые логические действия:</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9B592F">
        <w:rPr>
          <w:rFonts w:ascii="Times New Roman" w:hAnsi="Times New Roman"/>
          <w:color w:val="000000"/>
          <w:sz w:val="28"/>
          <w:lang w:val="ru-RU"/>
        </w:rPr>
        <w:t>контрпримеры</w:t>
      </w:r>
      <w:proofErr w:type="spellEnd"/>
      <w:r w:rsidRPr="009B592F">
        <w:rPr>
          <w:rFonts w:ascii="Times New Roman" w:hAnsi="Times New Roman"/>
          <w:color w:val="000000"/>
          <w:sz w:val="28"/>
          <w:lang w:val="ru-RU"/>
        </w:rPr>
        <w:t>, обосновывать собственные суждения и выводы;</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Базовые исследовательские действия:</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Работа с информацией:</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оценивать надёжность информации по самостоятельно сформулированным критериям.</w:t>
      </w:r>
    </w:p>
    <w:p w:rsidR="00430C95" w:rsidRPr="009B592F" w:rsidRDefault="00430C95">
      <w:pPr>
        <w:spacing w:after="0" w:line="264" w:lineRule="auto"/>
        <w:ind w:left="120"/>
        <w:jc w:val="both"/>
        <w:rPr>
          <w:lang w:val="ru-RU"/>
        </w:rPr>
      </w:pPr>
    </w:p>
    <w:p w:rsidR="00430C95" w:rsidRPr="009B592F" w:rsidRDefault="006B11E5">
      <w:pPr>
        <w:spacing w:after="0" w:line="264" w:lineRule="auto"/>
        <w:ind w:left="120"/>
        <w:jc w:val="both"/>
        <w:rPr>
          <w:lang w:val="ru-RU"/>
        </w:rPr>
      </w:pPr>
      <w:r w:rsidRPr="009B592F">
        <w:rPr>
          <w:rFonts w:ascii="Times New Roman" w:hAnsi="Times New Roman"/>
          <w:b/>
          <w:color w:val="000000"/>
          <w:sz w:val="28"/>
          <w:lang w:val="ru-RU"/>
        </w:rPr>
        <w:t>Коммуникативные универсальные учебные действия</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Общение:</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30C95" w:rsidRPr="009B592F" w:rsidRDefault="00430C95">
      <w:pPr>
        <w:spacing w:after="0" w:line="264" w:lineRule="auto"/>
        <w:ind w:left="120"/>
        <w:jc w:val="both"/>
        <w:rPr>
          <w:lang w:val="ru-RU"/>
        </w:rPr>
      </w:pPr>
    </w:p>
    <w:p w:rsidR="00430C95" w:rsidRPr="009B592F" w:rsidRDefault="006B11E5">
      <w:pPr>
        <w:spacing w:after="0" w:line="264" w:lineRule="auto"/>
        <w:ind w:left="120"/>
        <w:jc w:val="both"/>
        <w:rPr>
          <w:lang w:val="ru-RU"/>
        </w:rPr>
      </w:pPr>
      <w:r w:rsidRPr="009B592F">
        <w:rPr>
          <w:rFonts w:ascii="Times New Roman" w:hAnsi="Times New Roman"/>
          <w:b/>
          <w:color w:val="000000"/>
          <w:sz w:val="28"/>
          <w:lang w:val="ru-RU"/>
        </w:rPr>
        <w:t>Регулятивные универсальные учебные действия</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Самоорганизация:</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Самоконтроль, эмоциональный интеллект:</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9B592F">
        <w:rPr>
          <w:rFonts w:ascii="Times New Roman" w:hAnsi="Times New Roman"/>
          <w:color w:val="000000"/>
          <w:sz w:val="28"/>
          <w:lang w:val="ru-RU"/>
        </w:rPr>
        <w:t>недостижения</w:t>
      </w:r>
      <w:proofErr w:type="spellEnd"/>
      <w:r w:rsidRPr="009B592F">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430C95" w:rsidRPr="009B592F" w:rsidRDefault="006B11E5">
      <w:pPr>
        <w:spacing w:after="0" w:line="264" w:lineRule="auto"/>
        <w:ind w:firstLine="600"/>
        <w:jc w:val="both"/>
        <w:rPr>
          <w:lang w:val="ru-RU"/>
        </w:rPr>
      </w:pPr>
      <w:r w:rsidRPr="009B592F">
        <w:rPr>
          <w:rFonts w:ascii="Times New Roman" w:hAnsi="Times New Roman"/>
          <w:b/>
          <w:color w:val="000000"/>
          <w:sz w:val="28"/>
          <w:lang w:val="ru-RU"/>
        </w:rPr>
        <w:t>Совместная деятельность:</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30C95" w:rsidRPr="009B592F" w:rsidRDefault="00430C95">
      <w:pPr>
        <w:spacing w:after="0" w:line="264" w:lineRule="auto"/>
        <w:ind w:left="120"/>
        <w:jc w:val="both"/>
        <w:rPr>
          <w:lang w:val="ru-RU"/>
        </w:rPr>
      </w:pPr>
    </w:p>
    <w:p w:rsidR="00430C95" w:rsidRPr="009B592F" w:rsidRDefault="006B11E5">
      <w:pPr>
        <w:spacing w:after="0" w:line="264" w:lineRule="auto"/>
        <w:ind w:left="120"/>
        <w:jc w:val="both"/>
        <w:rPr>
          <w:lang w:val="ru-RU"/>
        </w:rPr>
      </w:pPr>
      <w:r w:rsidRPr="009B592F">
        <w:rPr>
          <w:rFonts w:ascii="Times New Roman" w:hAnsi="Times New Roman"/>
          <w:b/>
          <w:color w:val="000000"/>
          <w:sz w:val="28"/>
          <w:lang w:val="ru-RU"/>
        </w:rPr>
        <w:t xml:space="preserve">ПРЕДМЕТНЫЕ РЕЗУЛЬТАТЫ </w:t>
      </w:r>
    </w:p>
    <w:p w:rsidR="00430C95" w:rsidRPr="009B592F" w:rsidRDefault="00430C95">
      <w:pPr>
        <w:spacing w:after="0" w:line="264" w:lineRule="auto"/>
        <w:ind w:left="120"/>
        <w:jc w:val="both"/>
        <w:rPr>
          <w:lang w:val="ru-RU"/>
        </w:rPr>
      </w:pP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К концу </w:t>
      </w:r>
      <w:r w:rsidRPr="009B592F">
        <w:rPr>
          <w:rFonts w:ascii="Times New Roman" w:hAnsi="Times New Roman"/>
          <w:b/>
          <w:color w:val="000000"/>
          <w:sz w:val="28"/>
          <w:lang w:val="ru-RU"/>
        </w:rPr>
        <w:t>10 класса</w:t>
      </w:r>
      <w:r w:rsidRPr="009B592F">
        <w:rPr>
          <w:rFonts w:ascii="Times New Roman" w:hAnsi="Times New Roman"/>
          <w:color w:val="000000"/>
          <w:sz w:val="28"/>
          <w:lang w:val="ru-RU"/>
        </w:rPr>
        <w:t xml:space="preserve"> обучающийся научится:</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свободно оперировать понятиями, связанными с многогранниками;</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классифицировать многогранники, выбирая основания для классификации;</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свободно оперировать понятиями, связанными с сечением многогранников плоскостью;</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430C95" w:rsidRDefault="006B11E5">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30C95" w:rsidRPr="009B592F" w:rsidRDefault="006B11E5">
      <w:pPr>
        <w:numPr>
          <w:ilvl w:val="0"/>
          <w:numId w:val="1"/>
        </w:numPr>
        <w:spacing w:after="0" w:line="264" w:lineRule="auto"/>
        <w:jc w:val="both"/>
        <w:rPr>
          <w:lang w:val="ru-RU"/>
        </w:rPr>
      </w:pPr>
      <w:r w:rsidRPr="009B592F">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430C95" w:rsidRPr="009B592F" w:rsidRDefault="006B11E5">
      <w:pPr>
        <w:spacing w:after="0" w:line="264" w:lineRule="auto"/>
        <w:ind w:firstLine="600"/>
        <w:jc w:val="both"/>
        <w:rPr>
          <w:lang w:val="ru-RU"/>
        </w:rPr>
      </w:pPr>
      <w:r w:rsidRPr="009B592F">
        <w:rPr>
          <w:rFonts w:ascii="Times New Roman" w:hAnsi="Times New Roman"/>
          <w:color w:val="000000"/>
          <w:sz w:val="28"/>
          <w:lang w:val="ru-RU"/>
        </w:rPr>
        <w:t xml:space="preserve">К концу </w:t>
      </w:r>
      <w:r w:rsidRPr="009B592F">
        <w:rPr>
          <w:rFonts w:ascii="Times New Roman" w:hAnsi="Times New Roman"/>
          <w:b/>
          <w:color w:val="000000"/>
          <w:sz w:val="28"/>
          <w:lang w:val="ru-RU"/>
        </w:rPr>
        <w:t>11 класса</w:t>
      </w:r>
      <w:r w:rsidRPr="009B592F">
        <w:rPr>
          <w:rFonts w:ascii="Times New Roman" w:hAnsi="Times New Roman"/>
          <w:color w:val="000000"/>
          <w:sz w:val="28"/>
          <w:lang w:val="ru-RU"/>
        </w:rPr>
        <w:t xml:space="preserve"> обучающийся научится:</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классифицировать взаимное расположение сферы и плоскости;</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вычислять соотношения между площадями поверхностей и объёмами подобных тел;</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свободно оперировать понятием вектор в пространстве;</w:t>
      </w:r>
    </w:p>
    <w:p w:rsidR="00430C95" w:rsidRDefault="006B11E5">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задавать плоскость уравнением в декартовой системе координат;</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430C95" w:rsidRDefault="006B11E5">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30C95" w:rsidRPr="009B592F" w:rsidRDefault="006B11E5">
      <w:pPr>
        <w:numPr>
          <w:ilvl w:val="0"/>
          <w:numId w:val="2"/>
        </w:numPr>
        <w:spacing w:after="0" w:line="264" w:lineRule="auto"/>
        <w:jc w:val="both"/>
        <w:rPr>
          <w:lang w:val="ru-RU"/>
        </w:rPr>
      </w:pPr>
      <w:r w:rsidRPr="009B592F">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430C95" w:rsidRPr="009B592F" w:rsidRDefault="00430C95">
      <w:pPr>
        <w:rPr>
          <w:lang w:val="ru-RU"/>
        </w:rPr>
        <w:sectPr w:rsidR="00430C95" w:rsidRPr="009B592F">
          <w:pgSz w:w="11906" w:h="16383"/>
          <w:pgMar w:top="1134" w:right="850" w:bottom="1134" w:left="1701" w:header="720" w:footer="720" w:gutter="0"/>
          <w:cols w:space="720"/>
        </w:sectPr>
      </w:pPr>
    </w:p>
    <w:p w:rsidR="00430C95" w:rsidRDefault="006B11E5">
      <w:pPr>
        <w:spacing w:after="0"/>
        <w:ind w:left="120"/>
      </w:pPr>
      <w:bookmarkStart w:id="6" w:name="block-22389289"/>
      <w:bookmarkEnd w:id="5"/>
      <w:r w:rsidRPr="009B592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30C95" w:rsidRDefault="006B11E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430C95">
        <w:trPr>
          <w:trHeight w:val="144"/>
          <w:tblCellSpacing w:w="20" w:type="nil"/>
        </w:trPr>
        <w:tc>
          <w:tcPr>
            <w:tcW w:w="446" w:type="dxa"/>
            <w:vMerge w:val="restart"/>
            <w:tcMar>
              <w:top w:w="50" w:type="dxa"/>
              <w:left w:w="100" w:type="dxa"/>
            </w:tcMar>
            <w:vAlign w:val="center"/>
          </w:tcPr>
          <w:p w:rsidR="00430C95" w:rsidRDefault="006B11E5">
            <w:pPr>
              <w:spacing w:after="0"/>
              <w:ind w:left="135"/>
            </w:pPr>
            <w:r>
              <w:rPr>
                <w:rFonts w:ascii="Times New Roman" w:hAnsi="Times New Roman"/>
                <w:b/>
                <w:color w:val="000000"/>
                <w:sz w:val="24"/>
              </w:rPr>
              <w:t xml:space="preserve">№ п/п </w:t>
            </w:r>
          </w:p>
          <w:p w:rsidR="00430C95" w:rsidRDefault="00430C95">
            <w:pPr>
              <w:spacing w:after="0"/>
              <w:ind w:left="135"/>
            </w:pPr>
          </w:p>
        </w:tc>
        <w:tc>
          <w:tcPr>
            <w:tcW w:w="3344" w:type="dxa"/>
            <w:vMerge w:val="restart"/>
            <w:tcMar>
              <w:top w:w="50" w:type="dxa"/>
              <w:left w:w="100" w:type="dxa"/>
            </w:tcMar>
            <w:vAlign w:val="center"/>
          </w:tcPr>
          <w:p w:rsidR="00430C95" w:rsidRDefault="006B11E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30C95" w:rsidRDefault="00430C95">
            <w:pPr>
              <w:spacing w:after="0"/>
              <w:ind w:left="135"/>
            </w:pPr>
          </w:p>
        </w:tc>
        <w:tc>
          <w:tcPr>
            <w:tcW w:w="0" w:type="auto"/>
            <w:gridSpan w:val="3"/>
            <w:tcMar>
              <w:top w:w="50" w:type="dxa"/>
              <w:left w:w="100" w:type="dxa"/>
            </w:tcMar>
            <w:vAlign w:val="center"/>
          </w:tcPr>
          <w:p w:rsidR="00430C95" w:rsidRDefault="006B11E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430C95" w:rsidRDefault="006B11E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30C95" w:rsidRDefault="00430C95">
            <w:pPr>
              <w:spacing w:after="0"/>
              <w:ind w:left="135"/>
            </w:pPr>
          </w:p>
        </w:tc>
      </w:tr>
      <w:tr w:rsidR="00430C95">
        <w:trPr>
          <w:trHeight w:val="144"/>
          <w:tblCellSpacing w:w="20" w:type="nil"/>
        </w:trPr>
        <w:tc>
          <w:tcPr>
            <w:tcW w:w="0" w:type="auto"/>
            <w:vMerge/>
            <w:tcBorders>
              <w:top w:val="nil"/>
            </w:tcBorders>
            <w:tcMar>
              <w:top w:w="50" w:type="dxa"/>
              <w:left w:w="100" w:type="dxa"/>
            </w:tcMar>
          </w:tcPr>
          <w:p w:rsidR="00430C95" w:rsidRDefault="00430C95"/>
        </w:tc>
        <w:tc>
          <w:tcPr>
            <w:tcW w:w="0" w:type="auto"/>
            <w:vMerge/>
            <w:tcBorders>
              <w:top w:val="nil"/>
            </w:tcBorders>
            <w:tcMar>
              <w:top w:w="50" w:type="dxa"/>
              <w:left w:w="100" w:type="dxa"/>
            </w:tcMar>
          </w:tcPr>
          <w:p w:rsidR="00430C95" w:rsidRDefault="00430C95"/>
        </w:tc>
        <w:tc>
          <w:tcPr>
            <w:tcW w:w="949" w:type="dxa"/>
            <w:tcMar>
              <w:top w:w="50" w:type="dxa"/>
              <w:left w:w="100" w:type="dxa"/>
            </w:tcMar>
            <w:vAlign w:val="center"/>
          </w:tcPr>
          <w:p w:rsidR="00430C95" w:rsidRDefault="006B11E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30C95" w:rsidRDefault="00430C95">
            <w:pPr>
              <w:spacing w:after="0"/>
              <w:ind w:left="135"/>
            </w:pPr>
          </w:p>
        </w:tc>
        <w:tc>
          <w:tcPr>
            <w:tcW w:w="1667" w:type="dxa"/>
            <w:tcMar>
              <w:top w:w="50" w:type="dxa"/>
              <w:left w:w="100" w:type="dxa"/>
            </w:tcMar>
            <w:vAlign w:val="center"/>
          </w:tcPr>
          <w:p w:rsidR="00430C95" w:rsidRDefault="006B11E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0C95" w:rsidRDefault="00430C95">
            <w:pPr>
              <w:spacing w:after="0"/>
              <w:ind w:left="135"/>
            </w:pPr>
          </w:p>
        </w:tc>
        <w:tc>
          <w:tcPr>
            <w:tcW w:w="1756" w:type="dxa"/>
            <w:tcMar>
              <w:top w:w="50" w:type="dxa"/>
              <w:left w:w="100" w:type="dxa"/>
            </w:tcMar>
            <w:vAlign w:val="center"/>
          </w:tcPr>
          <w:p w:rsidR="00430C95" w:rsidRDefault="006B11E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0C95" w:rsidRDefault="00430C95">
            <w:pPr>
              <w:spacing w:after="0"/>
              <w:ind w:left="135"/>
            </w:pPr>
          </w:p>
        </w:tc>
        <w:tc>
          <w:tcPr>
            <w:tcW w:w="0" w:type="auto"/>
            <w:vMerge/>
            <w:tcBorders>
              <w:top w:val="nil"/>
            </w:tcBorders>
            <w:tcMar>
              <w:top w:w="50" w:type="dxa"/>
              <w:left w:w="100" w:type="dxa"/>
            </w:tcMar>
          </w:tcPr>
          <w:p w:rsidR="00430C95" w:rsidRDefault="00430C95"/>
        </w:tc>
      </w:tr>
      <w:tr w:rsidR="00430C95">
        <w:trPr>
          <w:trHeight w:val="144"/>
          <w:tblCellSpacing w:w="20" w:type="nil"/>
        </w:trPr>
        <w:tc>
          <w:tcPr>
            <w:tcW w:w="446" w:type="dxa"/>
            <w:tcMar>
              <w:top w:w="50" w:type="dxa"/>
              <w:left w:w="100" w:type="dxa"/>
            </w:tcMar>
            <w:vAlign w:val="center"/>
          </w:tcPr>
          <w:p w:rsidR="00430C95" w:rsidRDefault="006B11E5">
            <w:pPr>
              <w:spacing w:after="0"/>
            </w:pPr>
            <w:r>
              <w:rPr>
                <w:rFonts w:ascii="Times New Roman" w:hAnsi="Times New Roman"/>
                <w:color w:val="000000"/>
                <w:sz w:val="24"/>
              </w:rPr>
              <w:t>1</w:t>
            </w:r>
          </w:p>
        </w:tc>
        <w:tc>
          <w:tcPr>
            <w:tcW w:w="3344" w:type="dxa"/>
            <w:tcMar>
              <w:top w:w="50" w:type="dxa"/>
              <w:left w:w="100" w:type="dxa"/>
            </w:tcMar>
            <w:vAlign w:val="center"/>
          </w:tcPr>
          <w:p w:rsidR="00430C95" w:rsidRDefault="006B11E5">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30C95" w:rsidRDefault="00430C95">
            <w:pPr>
              <w:spacing w:after="0"/>
              <w:ind w:left="135"/>
              <w:jc w:val="center"/>
            </w:pPr>
          </w:p>
        </w:tc>
        <w:tc>
          <w:tcPr>
            <w:tcW w:w="2568" w:type="dxa"/>
            <w:tcMar>
              <w:top w:w="50" w:type="dxa"/>
              <w:left w:w="100" w:type="dxa"/>
            </w:tcMar>
            <w:vAlign w:val="center"/>
          </w:tcPr>
          <w:p w:rsidR="00430C95" w:rsidRPr="009145B0" w:rsidRDefault="009145B0">
            <w:pPr>
              <w:spacing w:after="0"/>
              <w:ind w:left="135"/>
              <w:rPr>
                <w:lang w:val="ru-RU"/>
              </w:rPr>
            </w:pPr>
            <w:r>
              <w:rPr>
                <w:lang w:val="ru-RU"/>
              </w:rPr>
              <w:t>Решу ЕГЭ</w:t>
            </w:r>
          </w:p>
        </w:tc>
      </w:tr>
      <w:tr w:rsidR="00430C95">
        <w:trPr>
          <w:trHeight w:val="144"/>
          <w:tblCellSpacing w:w="20" w:type="nil"/>
        </w:trPr>
        <w:tc>
          <w:tcPr>
            <w:tcW w:w="446" w:type="dxa"/>
            <w:tcMar>
              <w:top w:w="50" w:type="dxa"/>
              <w:left w:w="100" w:type="dxa"/>
            </w:tcMar>
            <w:vAlign w:val="center"/>
          </w:tcPr>
          <w:p w:rsidR="00430C95" w:rsidRDefault="006B11E5">
            <w:pPr>
              <w:spacing w:after="0"/>
            </w:pPr>
            <w:r>
              <w:rPr>
                <w:rFonts w:ascii="Times New Roman" w:hAnsi="Times New Roman"/>
                <w:color w:val="000000"/>
                <w:sz w:val="24"/>
              </w:rPr>
              <w:t>2</w:t>
            </w:r>
          </w:p>
        </w:tc>
        <w:tc>
          <w:tcPr>
            <w:tcW w:w="3344" w:type="dxa"/>
            <w:tcMar>
              <w:top w:w="50" w:type="dxa"/>
              <w:left w:w="100" w:type="dxa"/>
            </w:tcMar>
            <w:vAlign w:val="center"/>
          </w:tcPr>
          <w:p w:rsidR="00430C95" w:rsidRPr="009B592F" w:rsidRDefault="006B11E5">
            <w:pPr>
              <w:spacing w:after="0"/>
              <w:ind w:left="135"/>
              <w:rPr>
                <w:lang w:val="ru-RU"/>
              </w:rPr>
            </w:pPr>
            <w:r w:rsidRPr="009B592F">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430C95" w:rsidRDefault="006B11E5">
            <w:pPr>
              <w:spacing w:after="0"/>
              <w:ind w:left="135"/>
              <w:jc w:val="center"/>
            </w:pPr>
            <w:r w:rsidRPr="009B592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30C95" w:rsidRDefault="00430C95">
            <w:pPr>
              <w:spacing w:after="0"/>
              <w:ind w:left="135"/>
              <w:jc w:val="center"/>
            </w:pPr>
          </w:p>
        </w:tc>
        <w:tc>
          <w:tcPr>
            <w:tcW w:w="2568"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46" w:type="dxa"/>
            <w:tcMar>
              <w:top w:w="50" w:type="dxa"/>
              <w:left w:w="100" w:type="dxa"/>
            </w:tcMar>
            <w:vAlign w:val="center"/>
          </w:tcPr>
          <w:p w:rsidR="00430C95" w:rsidRDefault="006B11E5">
            <w:pPr>
              <w:spacing w:after="0"/>
            </w:pPr>
            <w:r>
              <w:rPr>
                <w:rFonts w:ascii="Times New Roman" w:hAnsi="Times New Roman"/>
                <w:color w:val="000000"/>
                <w:sz w:val="24"/>
              </w:rPr>
              <w:t>3</w:t>
            </w:r>
          </w:p>
        </w:tc>
        <w:tc>
          <w:tcPr>
            <w:tcW w:w="3344" w:type="dxa"/>
            <w:tcMar>
              <w:top w:w="50" w:type="dxa"/>
              <w:left w:w="100" w:type="dxa"/>
            </w:tcMar>
            <w:vAlign w:val="center"/>
          </w:tcPr>
          <w:p w:rsidR="00430C95" w:rsidRPr="009B592F" w:rsidRDefault="006B11E5">
            <w:pPr>
              <w:spacing w:after="0"/>
              <w:ind w:left="135"/>
              <w:rPr>
                <w:lang w:val="ru-RU"/>
              </w:rPr>
            </w:pPr>
            <w:r w:rsidRPr="009B592F">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430C95" w:rsidRDefault="006B11E5">
            <w:pPr>
              <w:spacing w:after="0"/>
              <w:ind w:left="135"/>
              <w:jc w:val="center"/>
            </w:pPr>
            <w:r w:rsidRPr="009B592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430C95" w:rsidRDefault="00430C95">
            <w:pPr>
              <w:spacing w:after="0"/>
              <w:ind w:left="135"/>
              <w:jc w:val="center"/>
            </w:pPr>
          </w:p>
        </w:tc>
        <w:tc>
          <w:tcPr>
            <w:tcW w:w="1756" w:type="dxa"/>
            <w:tcMar>
              <w:top w:w="50" w:type="dxa"/>
              <w:left w:w="100" w:type="dxa"/>
            </w:tcMar>
            <w:vAlign w:val="center"/>
          </w:tcPr>
          <w:p w:rsidR="00430C95" w:rsidRDefault="00430C95">
            <w:pPr>
              <w:spacing w:after="0"/>
              <w:ind w:left="135"/>
              <w:jc w:val="center"/>
            </w:pPr>
          </w:p>
        </w:tc>
        <w:tc>
          <w:tcPr>
            <w:tcW w:w="2568"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46" w:type="dxa"/>
            <w:tcMar>
              <w:top w:w="50" w:type="dxa"/>
              <w:left w:w="100" w:type="dxa"/>
            </w:tcMar>
            <w:vAlign w:val="center"/>
          </w:tcPr>
          <w:p w:rsidR="00430C95" w:rsidRDefault="006B11E5">
            <w:pPr>
              <w:spacing w:after="0"/>
            </w:pPr>
            <w:r>
              <w:rPr>
                <w:rFonts w:ascii="Times New Roman" w:hAnsi="Times New Roman"/>
                <w:color w:val="000000"/>
                <w:sz w:val="24"/>
              </w:rPr>
              <w:t>4</w:t>
            </w:r>
          </w:p>
        </w:tc>
        <w:tc>
          <w:tcPr>
            <w:tcW w:w="3344" w:type="dxa"/>
            <w:tcMar>
              <w:top w:w="50" w:type="dxa"/>
              <w:left w:w="100" w:type="dxa"/>
            </w:tcMar>
            <w:vAlign w:val="center"/>
          </w:tcPr>
          <w:p w:rsidR="00430C95" w:rsidRPr="009B592F" w:rsidRDefault="006B11E5">
            <w:pPr>
              <w:spacing w:after="0"/>
              <w:ind w:left="135"/>
              <w:rPr>
                <w:lang w:val="ru-RU"/>
              </w:rPr>
            </w:pPr>
            <w:r w:rsidRPr="009B592F">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430C95" w:rsidRDefault="006B11E5">
            <w:pPr>
              <w:spacing w:after="0"/>
              <w:ind w:left="135"/>
              <w:jc w:val="center"/>
            </w:pPr>
            <w:r w:rsidRPr="009B592F">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430C95" w:rsidRDefault="00430C95">
            <w:pPr>
              <w:spacing w:after="0"/>
              <w:ind w:left="135"/>
              <w:jc w:val="center"/>
            </w:pPr>
          </w:p>
        </w:tc>
        <w:tc>
          <w:tcPr>
            <w:tcW w:w="1756" w:type="dxa"/>
            <w:tcMar>
              <w:top w:w="50" w:type="dxa"/>
              <w:left w:w="100" w:type="dxa"/>
            </w:tcMar>
            <w:vAlign w:val="center"/>
          </w:tcPr>
          <w:p w:rsidR="00430C95" w:rsidRDefault="00430C95">
            <w:pPr>
              <w:spacing w:after="0"/>
              <w:ind w:left="135"/>
              <w:jc w:val="center"/>
            </w:pPr>
          </w:p>
        </w:tc>
        <w:tc>
          <w:tcPr>
            <w:tcW w:w="2568"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46" w:type="dxa"/>
            <w:tcMar>
              <w:top w:w="50" w:type="dxa"/>
              <w:left w:w="100" w:type="dxa"/>
            </w:tcMar>
            <w:vAlign w:val="center"/>
          </w:tcPr>
          <w:p w:rsidR="00430C95" w:rsidRDefault="006B11E5">
            <w:pPr>
              <w:spacing w:after="0"/>
            </w:pPr>
            <w:r>
              <w:rPr>
                <w:rFonts w:ascii="Times New Roman" w:hAnsi="Times New Roman"/>
                <w:color w:val="000000"/>
                <w:sz w:val="24"/>
              </w:rPr>
              <w:t>5</w:t>
            </w:r>
          </w:p>
        </w:tc>
        <w:tc>
          <w:tcPr>
            <w:tcW w:w="3344" w:type="dxa"/>
            <w:tcMar>
              <w:top w:w="50" w:type="dxa"/>
              <w:left w:w="100" w:type="dxa"/>
            </w:tcMar>
            <w:vAlign w:val="center"/>
          </w:tcPr>
          <w:p w:rsidR="00430C95" w:rsidRDefault="006B11E5">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30C95" w:rsidRDefault="00430C95">
            <w:pPr>
              <w:spacing w:after="0"/>
              <w:ind w:left="135"/>
              <w:jc w:val="center"/>
            </w:pPr>
          </w:p>
        </w:tc>
        <w:tc>
          <w:tcPr>
            <w:tcW w:w="2568"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46" w:type="dxa"/>
            <w:tcMar>
              <w:top w:w="50" w:type="dxa"/>
              <w:left w:w="100" w:type="dxa"/>
            </w:tcMar>
            <w:vAlign w:val="center"/>
          </w:tcPr>
          <w:p w:rsidR="00430C95" w:rsidRDefault="006B11E5">
            <w:pPr>
              <w:spacing w:after="0"/>
            </w:pPr>
            <w:r>
              <w:rPr>
                <w:rFonts w:ascii="Times New Roman" w:hAnsi="Times New Roman"/>
                <w:color w:val="000000"/>
                <w:sz w:val="24"/>
              </w:rPr>
              <w:t>6</w:t>
            </w:r>
          </w:p>
        </w:tc>
        <w:tc>
          <w:tcPr>
            <w:tcW w:w="3344" w:type="dxa"/>
            <w:tcMar>
              <w:top w:w="50" w:type="dxa"/>
              <w:left w:w="100" w:type="dxa"/>
            </w:tcMar>
            <w:vAlign w:val="center"/>
          </w:tcPr>
          <w:p w:rsidR="00430C95" w:rsidRDefault="006B11E5">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30C95" w:rsidRDefault="00430C95">
            <w:pPr>
              <w:spacing w:after="0"/>
              <w:ind w:left="135"/>
              <w:jc w:val="center"/>
            </w:pPr>
          </w:p>
        </w:tc>
        <w:tc>
          <w:tcPr>
            <w:tcW w:w="2568"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46" w:type="dxa"/>
            <w:tcMar>
              <w:top w:w="50" w:type="dxa"/>
              <w:left w:w="100" w:type="dxa"/>
            </w:tcMar>
            <w:vAlign w:val="center"/>
          </w:tcPr>
          <w:p w:rsidR="00430C95" w:rsidRDefault="006B11E5">
            <w:pPr>
              <w:spacing w:after="0"/>
            </w:pPr>
            <w:r>
              <w:rPr>
                <w:rFonts w:ascii="Times New Roman" w:hAnsi="Times New Roman"/>
                <w:color w:val="000000"/>
                <w:sz w:val="24"/>
              </w:rPr>
              <w:t>7</w:t>
            </w:r>
          </w:p>
        </w:tc>
        <w:tc>
          <w:tcPr>
            <w:tcW w:w="3344" w:type="dxa"/>
            <w:tcMar>
              <w:top w:w="50" w:type="dxa"/>
              <w:left w:w="100" w:type="dxa"/>
            </w:tcMar>
            <w:vAlign w:val="center"/>
          </w:tcPr>
          <w:p w:rsidR="00430C95" w:rsidRDefault="006B11E5">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430C95" w:rsidRDefault="00430C95">
            <w:pPr>
              <w:spacing w:after="0"/>
              <w:ind w:left="135"/>
              <w:jc w:val="center"/>
            </w:pPr>
          </w:p>
        </w:tc>
        <w:tc>
          <w:tcPr>
            <w:tcW w:w="1756" w:type="dxa"/>
            <w:tcMar>
              <w:top w:w="50" w:type="dxa"/>
              <w:left w:w="100" w:type="dxa"/>
            </w:tcMar>
            <w:vAlign w:val="center"/>
          </w:tcPr>
          <w:p w:rsidR="00430C95" w:rsidRDefault="00430C95">
            <w:pPr>
              <w:spacing w:after="0"/>
              <w:ind w:left="135"/>
              <w:jc w:val="center"/>
            </w:pPr>
          </w:p>
        </w:tc>
        <w:tc>
          <w:tcPr>
            <w:tcW w:w="2568"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46" w:type="dxa"/>
            <w:tcMar>
              <w:top w:w="50" w:type="dxa"/>
              <w:left w:w="100" w:type="dxa"/>
            </w:tcMar>
            <w:vAlign w:val="center"/>
          </w:tcPr>
          <w:p w:rsidR="00430C95" w:rsidRDefault="006B11E5">
            <w:pPr>
              <w:spacing w:after="0"/>
            </w:pPr>
            <w:r>
              <w:rPr>
                <w:rFonts w:ascii="Times New Roman" w:hAnsi="Times New Roman"/>
                <w:color w:val="000000"/>
                <w:sz w:val="24"/>
              </w:rPr>
              <w:t>8</w:t>
            </w:r>
          </w:p>
        </w:tc>
        <w:tc>
          <w:tcPr>
            <w:tcW w:w="3344" w:type="dxa"/>
            <w:tcMar>
              <w:top w:w="50" w:type="dxa"/>
              <w:left w:w="100" w:type="dxa"/>
            </w:tcMar>
            <w:vAlign w:val="center"/>
          </w:tcPr>
          <w:p w:rsidR="00430C95" w:rsidRPr="009B592F" w:rsidRDefault="006B11E5">
            <w:pPr>
              <w:spacing w:after="0"/>
              <w:ind w:left="135"/>
              <w:rPr>
                <w:lang w:val="ru-RU"/>
              </w:rPr>
            </w:pPr>
            <w:r w:rsidRPr="009B592F">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430C95" w:rsidRDefault="006B11E5">
            <w:pPr>
              <w:spacing w:after="0"/>
              <w:ind w:left="135"/>
              <w:jc w:val="center"/>
            </w:pPr>
            <w:r w:rsidRPr="009B592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430C95" w:rsidRDefault="00430C95">
            <w:pPr>
              <w:spacing w:after="0"/>
              <w:ind w:left="135"/>
              <w:jc w:val="center"/>
            </w:pPr>
          </w:p>
        </w:tc>
        <w:tc>
          <w:tcPr>
            <w:tcW w:w="2568"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0" w:type="auto"/>
            <w:gridSpan w:val="2"/>
            <w:tcMar>
              <w:top w:w="50" w:type="dxa"/>
              <w:left w:w="100" w:type="dxa"/>
            </w:tcMar>
            <w:vAlign w:val="center"/>
          </w:tcPr>
          <w:p w:rsidR="00430C95" w:rsidRPr="009B592F" w:rsidRDefault="006B11E5">
            <w:pPr>
              <w:spacing w:after="0"/>
              <w:ind w:left="135"/>
              <w:rPr>
                <w:lang w:val="ru-RU"/>
              </w:rPr>
            </w:pPr>
            <w:r w:rsidRPr="009B592F">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430C95" w:rsidRDefault="006B11E5">
            <w:pPr>
              <w:spacing w:after="0"/>
              <w:ind w:left="135"/>
              <w:jc w:val="center"/>
            </w:pPr>
            <w:r w:rsidRPr="009B592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430C95" w:rsidRDefault="00430C95"/>
        </w:tc>
      </w:tr>
    </w:tbl>
    <w:p w:rsidR="00430C95" w:rsidRDefault="00430C95">
      <w:pPr>
        <w:sectPr w:rsidR="00430C95">
          <w:pgSz w:w="16383" w:h="11906" w:orient="landscape"/>
          <w:pgMar w:top="1134" w:right="850" w:bottom="1134" w:left="1701" w:header="720" w:footer="720" w:gutter="0"/>
          <w:cols w:space="720"/>
        </w:sectPr>
      </w:pPr>
    </w:p>
    <w:p w:rsidR="00430C95" w:rsidRDefault="006B11E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430C95">
        <w:trPr>
          <w:trHeight w:val="144"/>
          <w:tblCellSpacing w:w="20" w:type="nil"/>
        </w:trPr>
        <w:tc>
          <w:tcPr>
            <w:tcW w:w="485" w:type="dxa"/>
            <w:vMerge w:val="restart"/>
            <w:tcMar>
              <w:top w:w="50" w:type="dxa"/>
              <w:left w:w="100" w:type="dxa"/>
            </w:tcMar>
            <w:vAlign w:val="center"/>
          </w:tcPr>
          <w:p w:rsidR="00430C95" w:rsidRDefault="006B11E5">
            <w:pPr>
              <w:spacing w:after="0"/>
              <w:ind w:left="135"/>
            </w:pPr>
            <w:r>
              <w:rPr>
                <w:rFonts w:ascii="Times New Roman" w:hAnsi="Times New Roman"/>
                <w:b/>
                <w:color w:val="000000"/>
                <w:sz w:val="24"/>
              </w:rPr>
              <w:t xml:space="preserve">№ п/п </w:t>
            </w:r>
          </w:p>
          <w:p w:rsidR="00430C95" w:rsidRDefault="00430C95">
            <w:pPr>
              <w:spacing w:after="0"/>
              <w:ind w:left="135"/>
            </w:pPr>
          </w:p>
        </w:tc>
        <w:tc>
          <w:tcPr>
            <w:tcW w:w="2640" w:type="dxa"/>
            <w:vMerge w:val="restart"/>
            <w:tcMar>
              <w:top w:w="50" w:type="dxa"/>
              <w:left w:w="100" w:type="dxa"/>
            </w:tcMar>
            <w:vAlign w:val="center"/>
          </w:tcPr>
          <w:p w:rsidR="00430C95" w:rsidRDefault="006B11E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30C95" w:rsidRDefault="00430C95">
            <w:pPr>
              <w:spacing w:after="0"/>
              <w:ind w:left="135"/>
            </w:pPr>
          </w:p>
        </w:tc>
        <w:tc>
          <w:tcPr>
            <w:tcW w:w="0" w:type="auto"/>
            <w:gridSpan w:val="3"/>
            <w:tcMar>
              <w:top w:w="50" w:type="dxa"/>
              <w:left w:w="100" w:type="dxa"/>
            </w:tcMar>
            <w:vAlign w:val="center"/>
          </w:tcPr>
          <w:p w:rsidR="00430C95" w:rsidRDefault="006B11E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430C95" w:rsidRDefault="006B11E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30C95" w:rsidRDefault="00430C95">
            <w:pPr>
              <w:spacing w:after="0"/>
              <w:ind w:left="135"/>
            </w:pPr>
          </w:p>
        </w:tc>
      </w:tr>
      <w:tr w:rsidR="00430C95">
        <w:trPr>
          <w:trHeight w:val="144"/>
          <w:tblCellSpacing w:w="20" w:type="nil"/>
        </w:trPr>
        <w:tc>
          <w:tcPr>
            <w:tcW w:w="0" w:type="auto"/>
            <w:vMerge/>
            <w:tcBorders>
              <w:top w:val="nil"/>
            </w:tcBorders>
            <w:tcMar>
              <w:top w:w="50" w:type="dxa"/>
              <w:left w:w="100" w:type="dxa"/>
            </w:tcMar>
          </w:tcPr>
          <w:p w:rsidR="00430C95" w:rsidRDefault="00430C95"/>
        </w:tc>
        <w:tc>
          <w:tcPr>
            <w:tcW w:w="0" w:type="auto"/>
            <w:vMerge/>
            <w:tcBorders>
              <w:top w:val="nil"/>
            </w:tcBorders>
            <w:tcMar>
              <w:top w:w="50" w:type="dxa"/>
              <w:left w:w="100" w:type="dxa"/>
            </w:tcMar>
          </w:tcPr>
          <w:p w:rsidR="00430C95" w:rsidRDefault="00430C95"/>
        </w:tc>
        <w:tc>
          <w:tcPr>
            <w:tcW w:w="1017" w:type="dxa"/>
            <w:tcMar>
              <w:top w:w="50" w:type="dxa"/>
              <w:left w:w="100" w:type="dxa"/>
            </w:tcMar>
            <w:vAlign w:val="center"/>
          </w:tcPr>
          <w:p w:rsidR="00430C95" w:rsidRDefault="006B11E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30C95" w:rsidRDefault="00430C95">
            <w:pPr>
              <w:spacing w:after="0"/>
              <w:ind w:left="135"/>
            </w:pPr>
          </w:p>
        </w:tc>
        <w:tc>
          <w:tcPr>
            <w:tcW w:w="1745" w:type="dxa"/>
            <w:tcMar>
              <w:top w:w="50" w:type="dxa"/>
              <w:left w:w="100" w:type="dxa"/>
            </w:tcMar>
            <w:vAlign w:val="center"/>
          </w:tcPr>
          <w:p w:rsidR="00430C95" w:rsidRDefault="006B11E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0C95" w:rsidRDefault="00430C95">
            <w:pPr>
              <w:spacing w:after="0"/>
              <w:ind w:left="135"/>
            </w:pPr>
          </w:p>
        </w:tc>
        <w:tc>
          <w:tcPr>
            <w:tcW w:w="1829" w:type="dxa"/>
            <w:tcMar>
              <w:top w:w="50" w:type="dxa"/>
              <w:left w:w="100" w:type="dxa"/>
            </w:tcMar>
            <w:vAlign w:val="center"/>
          </w:tcPr>
          <w:p w:rsidR="00430C95" w:rsidRDefault="006B11E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0C95" w:rsidRDefault="00430C95">
            <w:pPr>
              <w:spacing w:after="0"/>
              <w:ind w:left="135"/>
            </w:pPr>
          </w:p>
        </w:tc>
        <w:tc>
          <w:tcPr>
            <w:tcW w:w="0" w:type="auto"/>
            <w:vMerge/>
            <w:tcBorders>
              <w:top w:val="nil"/>
            </w:tcBorders>
            <w:tcMar>
              <w:top w:w="50" w:type="dxa"/>
              <w:left w:w="100" w:type="dxa"/>
            </w:tcMar>
          </w:tcPr>
          <w:p w:rsidR="00430C95" w:rsidRDefault="00430C95"/>
        </w:tc>
      </w:tr>
      <w:tr w:rsidR="00430C95">
        <w:trPr>
          <w:trHeight w:val="144"/>
          <w:tblCellSpacing w:w="20" w:type="nil"/>
        </w:trPr>
        <w:tc>
          <w:tcPr>
            <w:tcW w:w="485" w:type="dxa"/>
            <w:tcMar>
              <w:top w:w="50" w:type="dxa"/>
              <w:left w:w="100" w:type="dxa"/>
            </w:tcMar>
            <w:vAlign w:val="center"/>
          </w:tcPr>
          <w:p w:rsidR="00430C95" w:rsidRDefault="006B11E5">
            <w:pPr>
              <w:spacing w:after="0"/>
            </w:pPr>
            <w:r>
              <w:rPr>
                <w:rFonts w:ascii="Times New Roman" w:hAnsi="Times New Roman"/>
                <w:color w:val="000000"/>
                <w:sz w:val="24"/>
              </w:rPr>
              <w:t>1</w:t>
            </w:r>
          </w:p>
        </w:tc>
        <w:tc>
          <w:tcPr>
            <w:tcW w:w="2640" w:type="dxa"/>
            <w:tcMar>
              <w:top w:w="50" w:type="dxa"/>
              <w:left w:w="100" w:type="dxa"/>
            </w:tcMar>
            <w:vAlign w:val="center"/>
          </w:tcPr>
          <w:p w:rsidR="00430C95" w:rsidRDefault="006B11E5">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30C95" w:rsidRDefault="00430C95">
            <w:pPr>
              <w:spacing w:after="0"/>
              <w:ind w:left="135"/>
              <w:jc w:val="center"/>
            </w:pPr>
          </w:p>
        </w:tc>
        <w:tc>
          <w:tcPr>
            <w:tcW w:w="2757"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85" w:type="dxa"/>
            <w:tcMar>
              <w:top w:w="50" w:type="dxa"/>
              <w:left w:w="100" w:type="dxa"/>
            </w:tcMar>
            <w:vAlign w:val="center"/>
          </w:tcPr>
          <w:p w:rsidR="00430C95" w:rsidRDefault="006B11E5">
            <w:pPr>
              <w:spacing w:after="0"/>
            </w:pPr>
            <w:r>
              <w:rPr>
                <w:rFonts w:ascii="Times New Roman" w:hAnsi="Times New Roman"/>
                <w:color w:val="000000"/>
                <w:sz w:val="24"/>
              </w:rPr>
              <w:t>2</w:t>
            </w:r>
          </w:p>
        </w:tc>
        <w:tc>
          <w:tcPr>
            <w:tcW w:w="2640" w:type="dxa"/>
            <w:tcMar>
              <w:top w:w="50" w:type="dxa"/>
              <w:left w:w="100" w:type="dxa"/>
            </w:tcMar>
            <w:vAlign w:val="center"/>
          </w:tcPr>
          <w:p w:rsidR="00430C95" w:rsidRPr="009B592F" w:rsidRDefault="006B11E5">
            <w:pPr>
              <w:spacing w:after="0"/>
              <w:ind w:left="135"/>
              <w:rPr>
                <w:lang w:val="ru-RU"/>
              </w:rPr>
            </w:pPr>
            <w:r w:rsidRPr="009B592F">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430C95" w:rsidRDefault="006B11E5">
            <w:pPr>
              <w:spacing w:after="0"/>
              <w:ind w:left="135"/>
              <w:jc w:val="center"/>
            </w:pPr>
            <w:r w:rsidRPr="009B592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30C95" w:rsidRDefault="00430C95">
            <w:pPr>
              <w:spacing w:after="0"/>
              <w:ind w:left="135"/>
              <w:jc w:val="center"/>
            </w:pPr>
          </w:p>
        </w:tc>
        <w:tc>
          <w:tcPr>
            <w:tcW w:w="2757"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85" w:type="dxa"/>
            <w:tcMar>
              <w:top w:w="50" w:type="dxa"/>
              <w:left w:w="100" w:type="dxa"/>
            </w:tcMar>
            <w:vAlign w:val="center"/>
          </w:tcPr>
          <w:p w:rsidR="00430C95" w:rsidRDefault="006B11E5">
            <w:pPr>
              <w:spacing w:after="0"/>
            </w:pPr>
            <w:r>
              <w:rPr>
                <w:rFonts w:ascii="Times New Roman" w:hAnsi="Times New Roman"/>
                <w:color w:val="000000"/>
                <w:sz w:val="24"/>
              </w:rPr>
              <w:t>3</w:t>
            </w:r>
          </w:p>
        </w:tc>
        <w:tc>
          <w:tcPr>
            <w:tcW w:w="2640" w:type="dxa"/>
            <w:tcMar>
              <w:top w:w="50" w:type="dxa"/>
              <w:left w:w="100" w:type="dxa"/>
            </w:tcMar>
            <w:vAlign w:val="center"/>
          </w:tcPr>
          <w:p w:rsidR="00430C95" w:rsidRDefault="006B11E5">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30C95" w:rsidRDefault="00430C95">
            <w:pPr>
              <w:spacing w:after="0"/>
              <w:ind w:left="135"/>
              <w:jc w:val="center"/>
            </w:pPr>
          </w:p>
        </w:tc>
        <w:tc>
          <w:tcPr>
            <w:tcW w:w="2757"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85" w:type="dxa"/>
            <w:tcMar>
              <w:top w:w="50" w:type="dxa"/>
              <w:left w:w="100" w:type="dxa"/>
            </w:tcMar>
            <w:vAlign w:val="center"/>
          </w:tcPr>
          <w:p w:rsidR="00430C95" w:rsidRDefault="006B11E5">
            <w:pPr>
              <w:spacing w:after="0"/>
            </w:pPr>
            <w:r>
              <w:rPr>
                <w:rFonts w:ascii="Times New Roman" w:hAnsi="Times New Roman"/>
                <w:color w:val="000000"/>
                <w:sz w:val="24"/>
              </w:rPr>
              <w:t>4</w:t>
            </w:r>
          </w:p>
        </w:tc>
        <w:tc>
          <w:tcPr>
            <w:tcW w:w="2640" w:type="dxa"/>
            <w:tcMar>
              <w:top w:w="50" w:type="dxa"/>
              <w:left w:w="100" w:type="dxa"/>
            </w:tcMar>
            <w:vAlign w:val="center"/>
          </w:tcPr>
          <w:p w:rsidR="00430C95" w:rsidRDefault="006B11E5">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30C95" w:rsidRDefault="00430C95">
            <w:pPr>
              <w:spacing w:after="0"/>
              <w:ind w:left="135"/>
              <w:jc w:val="center"/>
            </w:pPr>
          </w:p>
        </w:tc>
        <w:tc>
          <w:tcPr>
            <w:tcW w:w="2757"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85" w:type="dxa"/>
            <w:tcMar>
              <w:top w:w="50" w:type="dxa"/>
              <w:left w:w="100" w:type="dxa"/>
            </w:tcMar>
            <w:vAlign w:val="center"/>
          </w:tcPr>
          <w:p w:rsidR="00430C95" w:rsidRDefault="006B11E5">
            <w:pPr>
              <w:spacing w:after="0"/>
            </w:pPr>
            <w:r>
              <w:rPr>
                <w:rFonts w:ascii="Times New Roman" w:hAnsi="Times New Roman"/>
                <w:color w:val="000000"/>
                <w:sz w:val="24"/>
              </w:rPr>
              <w:t>5</w:t>
            </w:r>
          </w:p>
        </w:tc>
        <w:tc>
          <w:tcPr>
            <w:tcW w:w="2640" w:type="dxa"/>
            <w:tcMar>
              <w:top w:w="50" w:type="dxa"/>
              <w:left w:w="100" w:type="dxa"/>
            </w:tcMar>
            <w:vAlign w:val="center"/>
          </w:tcPr>
          <w:p w:rsidR="00430C95" w:rsidRPr="009B592F" w:rsidRDefault="006B11E5">
            <w:pPr>
              <w:spacing w:after="0"/>
              <w:ind w:left="135"/>
              <w:rPr>
                <w:lang w:val="ru-RU"/>
              </w:rPr>
            </w:pPr>
            <w:r w:rsidRPr="009B592F">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430C95" w:rsidRDefault="006B11E5">
            <w:pPr>
              <w:spacing w:after="0"/>
              <w:ind w:left="135"/>
              <w:jc w:val="center"/>
            </w:pPr>
            <w:r w:rsidRPr="009B592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30C95" w:rsidRDefault="00430C95">
            <w:pPr>
              <w:spacing w:after="0"/>
              <w:ind w:left="135"/>
              <w:jc w:val="center"/>
            </w:pPr>
          </w:p>
        </w:tc>
        <w:tc>
          <w:tcPr>
            <w:tcW w:w="2757"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85" w:type="dxa"/>
            <w:tcMar>
              <w:top w:w="50" w:type="dxa"/>
              <w:left w:w="100" w:type="dxa"/>
            </w:tcMar>
            <w:vAlign w:val="center"/>
          </w:tcPr>
          <w:p w:rsidR="00430C95" w:rsidRDefault="006B11E5">
            <w:pPr>
              <w:spacing w:after="0"/>
            </w:pPr>
            <w:r>
              <w:rPr>
                <w:rFonts w:ascii="Times New Roman" w:hAnsi="Times New Roman"/>
                <w:color w:val="000000"/>
                <w:sz w:val="24"/>
              </w:rPr>
              <w:t>6</w:t>
            </w:r>
          </w:p>
        </w:tc>
        <w:tc>
          <w:tcPr>
            <w:tcW w:w="2640" w:type="dxa"/>
            <w:tcMar>
              <w:top w:w="50" w:type="dxa"/>
              <w:left w:w="100" w:type="dxa"/>
            </w:tcMar>
            <w:vAlign w:val="center"/>
          </w:tcPr>
          <w:p w:rsidR="00430C95" w:rsidRDefault="006B11E5">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30C95" w:rsidRDefault="00430C95">
            <w:pPr>
              <w:spacing w:after="0"/>
              <w:ind w:left="135"/>
              <w:jc w:val="center"/>
            </w:pPr>
          </w:p>
        </w:tc>
        <w:tc>
          <w:tcPr>
            <w:tcW w:w="2757"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485" w:type="dxa"/>
            <w:tcMar>
              <w:top w:w="50" w:type="dxa"/>
              <w:left w:w="100" w:type="dxa"/>
            </w:tcMar>
            <w:vAlign w:val="center"/>
          </w:tcPr>
          <w:p w:rsidR="00430C95" w:rsidRDefault="006B11E5">
            <w:pPr>
              <w:spacing w:after="0"/>
            </w:pPr>
            <w:r>
              <w:rPr>
                <w:rFonts w:ascii="Times New Roman" w:hAnsi="Times New Roman"/>
                <w:color w:val="000000"/>
                <w:sz w:val="24"/>
              </w:rPr>
              <w:t>7</w:t>
            </w:r>
          </w:p>
        </w:tc>
        <w:tc>
          <w:tcPr>
            <w:tcW w:w="2640" w:type="dxa"/>
            <w:tcMar>
              <w:top w:w="50" w:type="dxa"/>
              <w:left w:w="100" w:type="dxa"/>
            </w:tcMar>
            <w:vAlign w:val="center"/>
          </w:tcPr>
          <w:p w:rsidR="00430C95" w:rsidRPr="009B592F" w:rsidRDefault="006B11E5">
            <w:pPr>
              <w:spacing w:after="0"/>
              <w:ind w:left="135"/>
              <w:rPr>
                <w:lang w:val="ru-RU"/>
              </w:rPr>
            </w:pPr>
            <w:r w:rsidRPr="009B592F">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430C95" w:rsidRDefault="006B11E5">
            <w:pPr>
              <w:spacing w:after="0"/>
              <w:ind w:left="135"/>
              <w:jc w:val="center"/>
            </w:pPr>
            <w:r w:rsidRPr="009B592F">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430C95" w:rsidRDefault="00430C95">
            <w:pPr>
              <w:spacing w:after="0"/>
              <w:ind w:left="135"/>
              <w:jc w:val="center"/>
            </w:pPr>
          </w:p>
        </w:tc>
        <w:tc>
          <w:tcPr>
            <w:tcW w:w="2757" w:type="dxa"/>
            <w:tcMar>
              <w:top w:w="50" w:type="dxa"/>
              <w:left w:w="100" w:type="dxa"/>
            </w:tcMar>
            <w:vAlign w:val="center"/>
          </w:tcPr>
          <w:p w:rsidR="00430C95" w:rsidRDefault="009145B0">
            <w:pPr>
              <w:spacing w:after="0"/>
              <w:ind w:left="135"/>
            </w:pPr>
            <w:r>
              <w:rPr>
                <w:lang w:val="ru-RU"/>
              </w:rPr>
              <w:t>Решу ЕГЭ</w:t>
            </w:r>
          </w:p>
        </w:tc>
      </w:tr>
      <w:tr w:rsidR="00430C95">
        <w:trPr>
          <w:trHeight w:val="144"/>
          <w:tblCellSpacing w:w="20" w:type="nil"/>
        </w:trPr>
        <w:tc>
          <w:tcPr>
            <w:tcW w:w="0" w:type="auto"/>
            <w:gridSpan w:val="2"/>
            <w:tcMar>
              <w:top w:w="50" w:type="dxa"/>
              <w:left w:w="100" w:type="dxa"/>
            </w:tcMar>
            <w:vAlign w:val="center"/>
          </w:tcPr>
          <w:p w:rsidR="00430C95" w:rsidRPr="009B592F" w:rsidRDefault="006B11E5">
            <w:pPr>
              <w:spacing w:after="0"/>
              <w:ind w:left="135"/>
              <w:rPr>
                <w:lang w:val="ru-RU"/>
              </w:rPr>
            </w:pPr>
            <w:r w:rsidRPr="009B592F">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430C95" w:rsidRDefault="006B11E5">
            <w:pPr>
              <w:spacing w:after="0"/>
              <w:ind w:left="135"/>
              <w:jc w:val="center"/>
            </w:pPr>
            <w:r w:rsidRPr="009B592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430C95" w:rsidRDefault="006B11E5">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430C95" w:rsidRDefault="00430C95"/>
        </w:tc>
      </w:tr>
    </w:tbl>
    <w:p w:rsidR="00430C95" w:rsidRDefault="00430C95">
      <w:pPr>
        <w:sectPr w:rsidR="00430C95">
          <w:pgSz w:w="16383" w:h="11906" w:orient="landscape"/>
          <w:pgMar w:top="1134" w:right="850" w:bottom="1134" w:left="1701" w:header="720" w:footer="720" w:gutter="0"/>
          <w:cols w:space="720"/>
        </w:sectPr>
      </w:pPr>
    </w:p>
    <w:p w:rsidR="009B592F" w:rsidRPr="006B11E5" w:rsidRDefault="009B592F" w:rsidP="006B11E5">
      <w:pPr>
        <w:spacing w:after="0"/>
        <w:ind w:left="120"/>
        <w:rPr>
          <w:sz w:val="24"/>
          <w:szCs w:val="24"/>
          <w:lang w:val="ru-RU"/>
        </w:rPr>
      </w:pPr>
      <w:r w:rsidRPr="009145B0">
        <w:rPr>
          <w:lang w:val="ru-RU"/>
        </w:rPr>
        <w:lastRenderedPageBreak/>
        <w:tab/>
      </w:r>
      <w:r w:rsidRPr="006B11E5">
        <w:rPr>
          <w:rFonts w:ascii="Times New Roman" w:hAnsi="Times New Roman"/>
          <w:b/>
          <w:color w:val="000000"/>
          <w:sz w:val="24"/>
          <w:szCs w:val="24"/>
          <w:lang w:val="ru-RU"/>
        </w:rPr>
        <w:t>УЧЕБНО-МЕТОДИЧЕСКОЕ ОБЕСПЕЧЕНИЕ ОБРАЗОВАТЕЛЬНОГО ПРОЦЕССА</w:t>
      </w:r>
      <w:r w:rsidR="006B11E5">
        <w:rPr>
          <w:rFonts w:ascii="Times New Roman" w:hAnsi="Times New Roman"/>
          <w:b/>
          <w:color w:val="000000"/>
          <w:sz w:val="24"/>
          <w:szCs w:val="24"/>
          <w:lang w:val="ru-RU"/>
        </w:rPr>
        <w:t xml:space="preserve"> </w:t>
      </w:r>
      <w:r w:rsidRPr="006B11E5">
        <w:rPr>
          <w:rFonts w:ascii="Times New Roman" w:hAnsi="Times New Roman"/>
          <w:b/>
          <w:color w:val="000000"/>
          <w:sz w:val="24"/>
          <w:szCs w:val="24"/>
          <w:lang w:val="ru-RU"/>
        </w:rPr>
        <w:t>ОБЯЗАТЕЛЬНЫЕ УЧЕБНЫЕ МАТЕРИАЛЫ ДЛЯ УЧЕНИКА</w:t>
      </w:r>
    </w:p>
    <w:p w:rsidR="009B592F" w:rsidRPr="006B11E5" w:rsidRDefault="009B592F" w:rsidP="009B592F">
      <w:pPr>
        <w:spacing w:after="0" w:line="480" w:lineRule="auto"/>
        <w:ind w:left="120"/>
        <w:rPr>
          <w:sz w:val="24"/>
          <w:szCs w:val="24"/>
          <w:lang w:val="ru-RU"/>
        </w:rPr>
      </w:pPr>
      <w:r w:rsidRPr="006B11E5">
        <w:rPr>
          <w:rFonts w:ascii="Times New Roman" w:hAnsi="Times New Roman"/>
          <w:color w:val="000000"/>
          <w:sz w:val="24"/>
          <w:szCs w:val="24"/>
          <w:lang w:val="ru-RU"/>
        </w:rPr>
        <w:t>​‌‌​</w:t>
      </w:r>
      <w:proofErr w:type="spellStart"/>
      <w:r w:rsidRPr="006B11E5">
        <w:rPr>
          <w:rFonts w:ascii="Times New Roman" w:hAnsi="Times New Roman"/>
          <w:color w:val="000000"/>
          <w:sz w:val="24"/>
          <w:szCs w:val="24"/>
          <w:lang w:val="ru-RU"/>
        </w:rPr>
        <w:t>Л.С.Атанасян</w:t>
      </w:r>
      <w:proofErr w:type="spellEnd"/>
      <w:r w:rsidRPr="006B11E5">
        <w:rPr>
          <w:rFonts w:ascii="Times New Roman" w:hAnsi="Times New Roman"/>
          <w:color w:val="000000"/>
          <w:sz w:val="24"/>
          <w:szCs w:val="24"/>
          <w:lang w:val="ru-RU"/>
        </w:rPr>
        <w:t xml:space="preserve">, В.Ф. Бутузов Геометрия 10-11, М. «Просвещение» 2020 </w:t>
      </w:r>
    </w:p>
    <w:p w:rsidR="009B592F" w:rsidRPr="006B11E5" w:rsidRDefault="009B592F" w:rsidP="009B592F">
      <w:pPr>
        <w:spacing w:after="0" w:line="480" w:lineRule="auto"/>
        <w:ind w:left="120"/>
        <w:rPr>
          <w:sz w:val="24"/>
          <w:szCs w:val="24"/>
          <w:lang w:val="ru-RU"/>
        </w:rPr>
      </w:pPr>
      <w:r w:rsidRPr="006B11E5">
        <w:rPr>
          <w:rFonts w:ascii="Times New Roman" w:hAnsi="Times New Roman"/>
          <w:color w:val="000000"/>
          <w:sz w:val="24"/>
          <w:szCs w:val="24"/>
          <w:lang w:val="ru-RU"/>
        </w:rPr>
        <w:t>​‌‌</w:t>
      </w:r>
      <w:r w:rsidRPr="006B11E5">
        <w:rPr>
          <w:rFonts w:ascii="Times New Roman" w:hAnsi="Times New Roman"/>
          <w:b/>
          <w:color w:val="000000"/>
          <w:sz w:val="24"/>
          <w:szCs w:val="24"/>
          <w:lang w:val="ru-RU"/>
        </w:rPr>
        <w:t>МЕТОДИЧЕСКИЕ МАТЕРИАЛЫ ДЛЯ УЧИТЕЛЯ</w:t>
      </w:r>
    </w:p>
    <w:p w:rsidR="009B592F" w:rsidRPr="006B11E5" w:rsidRDefault="009B592F" w:rsidP="009B592F">
      <w:pPr>
        <w:spacing w:after="0" w:line="480" w:lineRule="auto"/>
        <w:ind w:left="120"/>
        <w:rPr>
          <w:rFonts w:ascii="Times New Roman" w:hAnsi="Times New Roman"/>
          <w:color w:val="000000"/>
          <w:sz w:val="24"/>
          <w:szCs w:val="24"/>
          <w:lang w:val="ru-RU"/>
        </w:rPr>
      </w:pPr>
      <w:r w:rsidRPr="006B11E5">
        <w:rPr>
          <w:rFonts w:ascii="Times New Roman" w:hAnsi="Times New Roman"/>
          <w:color w:val="000000"/>
          <w:sz w:val="24"/>
          <w:szCs w:val="24"/>
          <w:lang w:val="ru-RU"/>
        </w:rPr>
        <w:t xml:space="preserve">​‌‌​Рабочая тетрадь. 10-11 класс авторы </w:t>
      </w:r>
      <w:proofErr w:type="spellStart"/>
      <w:r w:rsidRPr="006B11E5">
        <w:rPr>
          <w:rFonts w:ascii="Times New Roman" w:hAnsi="Times New Roman"/>
          <w:color w:val="000000"/>
          <w:sz w:val="24"/>
          <w:szCs w:val="24"/>
          <w:lang w:val="ru-RU"/>
        </w:rPr>
        <w:t>Ю.А.Глазков</w:t>
      </w:r>
      <w:proofErr w:type="spellEnd"/>
      <w:r w:rsidRPr="006B11E5">
        <w:rPr>
          <w:rFonts w:ascii="Times New Roman" w:hAnsi="Times New Roman"/>
          <w:color w:val="000000"/>
          <w:sz w:val="24"/>
          <w:szCs w:val="24"/>
          <w:lang w:val="ru-RU"/>
        </w:rPr>
        <w:t>, И.И. Юдина</w:t>
      </w:r>
    </w:p>
    <w:p w:rsidR="009B592F" w:rsidRPr="006B11E5" w:rsidRDefault="009B592F" w:rsidP="009B592F">
      <w:pPr>
        <w:spacing w:after="0" w:line="480" w:lineRule="auto"/>
        <w:ind w:left="120"/>
        <w:rPr>
          <w:rFonts w:ascii="Times New Roman" w:hAnsi="Times New Roman"/>
          <w:color w:val="000000"/>
          <w:sz w:val="24"/>
          <w:szCs w:val="24"/>
          <w:lang w:val="ru-RU"/>
        </w:rPr>
      </w:pPr>
      <w:r w:rsidRPr="006B11E5">
        <w:rPr>
          <w:rFonts w:ascii="Times New Roman" w:hAnsi="Times New Roman"/>
          <w:color w:val="000000"/>
          <w:sz w:val="24"/>
          <w:szCs w:val="24"/>
          <w:lang w:val="ru-RU"/>
        </w:rPr>
        <w:t xml:space="preserve">Зив </w:t>
      </w:r>
      <w:proofErr w:type="spellStart"/>
      <w:r w:rsidRPr="006B11E5">
        <w:rPr>
          <w:rFonts w:ascii="Times New Roman" w:hAnsi="Times New Roman"/>
          <w:color w:val="000000"/>
          <w:sz w:val="24"/>
          <w:szCs w:val="24"/>
          <w:lang w:val="ru-RU"/>
        </w:rPr>
        <w:t>б.Г</w:t>
      </w:r>
      <w:proofErr w:type="spellEnd"/>
      <w:r w:rsidRPr="006B11E5">
        <w:rPr>
          <w:rFonts w:ascii="Times New Roman" w:hAnsi="Times New Roman"/>
          <w:color w:val="000000"/>
          <w:sz w:val="24"/>
          <w:szCs w:val="24"/>
          <w:lang w:val="ru-RU"/>
        </w:rPr>
        <w:t>. Дидактический материал 10-11 класс, 2020</w:t>
      </w:r>
    </w:p>
    <w:p w:rsidR="009B592F" w:rsidRPr="006B11E5" w:rsidRDefault="009B592F" w:rsidP="009B592F">
      <w:pPr>
        <w:spacing w:after="0" w:line="480" w:lineRule="auto"/>
        <w:ind w:left="120"/>
        <w:rPr>
          <w:rFonts w:ascii="Times New Roman" w:hAnsi="Times New Roman"/>
          <w:color w:val="000000"/>
          <w:sz w:val="24"/>
          <w:szCs w:val="24"/>
          <w:lang w:val="ru-RU"/>
        </w:rPr>
      </w:pPr>
      <w:proofErr w:type="spellStart"/>
      <w:r w:rsidRPr="006B11E5">
        <w:rPr>
          <w:rFonts w:ascii="Times New Roman" w:hAnsi="Times New Roman"/>
          <w:color w:val="000000"/>
          <w:sz w:val="24"/>
          <w:szCs w:val="24"/>
          <w:lang w:val="ru-RU"/>
        </w:rPr>
        <w:t>М.А.Иченская</w:t>
      </w:r>
      <w:proofErr w:type="spellEnd"/>
      <w:r w:rsidRPr="006B11E5">
        <w:rPr>
          <w:rFonts w:ascii="Times New Roman" w:hAnsi="Times New Roman"/>
          <w:color w:val="000000"/>
          <w:sz w:val="24"/>
          <w:szCs w:val="24"/>
          <w:lang w:val="ru-RU"/>
        </w:rPr>
        <w:t xml:space="preserve"> Контрольные работы, 2022</w:t>
      </w:r>
    </w:p>
    <w:p w:rsidR="009B592F" w:rsidRPr="006B11E5" w:rsidRDefault="009B592F" w:rsidP="009B592F">
      <w:pPr>
        <w:spacing w:after="0" w:line="480" w:lineRule="auto"/>
        <w:ind w:left="120"/>
        <w:rPr>
          <w:sz w:val="24"/>
          <w:szCs w:val="24"/>
          <w:lang w:val="ru-RU"/>
        </w:rPr>
      </w:pPr>
      <w:r w:rsidRPr="006B11E5">
        <w:rPr>
          <w:rFonts w:ascii="Times New Roman" w:hAnsi="Times New Roman"/>
          <w:color w:val="000000"/>
          <w:sz w:val="24"/>
          <w:szCs w:val="24"/>
          <w:lang w:val="ru-RU"/>
        </w:rPr>
        <w:t xml:space="preserve">Э.Н. </w:t>
      </w:r>
      <w:proofErr w:type="spellStart"/>
      <w:r w:rsidRPr="006B11E5">
        <w:rPr>
          <w:rFonts w:ascii="Times New Roman" w:hAnsi="Times New Roman"/>
          <w:color w:val="000000"/>
          <w:sz w:val="24"/>
          <w:szCs w:val="24"/>
          <w:lang w:val="ru-RU"/>
        </w:rPr>
        <w:t>Балаян</w:t>
      </w:r>
      <w:proofErr w:type="spellEnd"/>
      <w:r w:rsidRPr="006B11E5">
        <w:rPr>
          <w:rFonts w:ascii="Times New Roman" w:hAnsi="Times New Roman"/>
          <w:color w:val="000000"/>
          <w:sz w:val="24"/>
          <w:szCs w:val="24"/>
          <w:lang w:val="ru-RU"/>
        </w:rPr>
        <w:t xml:space="preserve"> Задачи на готовых чертежах, Феникс, 2020</w:t>
      </w:r>
    </w:p>
    <w:p w:rsidR="009B592F" w:rsidRPr="006B11E5" w:rsidRDefault="009B592F" w:rsidP="009B592F">
      <w:pPr>
        <w:spacing w:after="0" w:line="480" w:lineRule="auto"/>
        <w:ind w:left="120"/>
        <w:rPr>
          <w:rFonts w:ascii="Times New Roman" w:hAnsi="Times New Roman"/>
          <w:b/>
          <w:color w:val="000000"/>
          <w:sz w:val="24"/>
          <w:szCs w:val="24"/>
          <w:lang w:val="ru-RU"/>
        </w:rPr>
      </w:pPr>
      <w:r w:rsidRPr="006B11E5">
        <w:rPr>
          <w:rFonts w:ascii="Times New Roman" w:hAnsi="Times New Roman"/>
          <w:b/>
          <w:color w:val="000000"/>
          <w:sz w:val="24"/>
          <w:szCs w:val="24"/>
          <w:lang w:val="ru-RU"/>
        </w:rPr>
        <w:t>ЦИФРОВЫЕ ОБРАЗОВАТЕЛЬНЫЕ РЕСУРСЫ И РЕСУРСЫ СЕТИ НТЕРНЕТ</w:t>
      </w:r>
    </w:p>
    <w:p w:rsidR="007C1752" w:rsidRPr="006B11E5" w:rsidRDefault="006B11E5" w:rsidP="006B11E5">
      <w:pPr>
        <w:pStyle w:val="ae"/>
        <w:numPr>
          <w:ilvl w:val="0"/>
          <w:numId w:val="3"/>
        </w:numPr>
        <w:spacing w:after="0" w:line="480" w:lineRule="auto"/>
        <w:rPr>
          <w:rFonts w:ascii="Times New Roman" w:hAnsi="Times New Roman"/>
          <w:color w:val="000000"/>
          <w:sz w:val="24"/>
          <w:szCs w:val="24"/>
          <w:lang w:val="ru-RU"/>
        </w:rPr>
      </w:pPr>
      <w:r w:rsidRPr="006B11E5">
        <w:rPr>
          <w:rFonts w:ascii="Times New Roman" w:hAnsi="Times New Roman"/>
          <w:color w:val="000000"/>
          <w:sz w:val="24"/>
          <w:szCs w:val="24"/>
          <w:lang w:val="ru-RU"/>
        </w:rPr>
        <w:t>РЭШ</w:t>
      </w:r>
    </w:p>
    <w:p w:rsidR="006B11E5" w:rsidRPr="006B11E5" w:rsidRDefault="006B11E5" w:rsidP="006B11E5">
      <w:pPr>
        <w:pStyle w:val="ae"/>
        <w:numPr>
          <w:ilvl w:val="0"/>
          <w:numId w:val="3"/>
        </w:numPr>
        <w:spacing w:after="0" w:line="480" w:lineRule="auto"/>
        <w:rPr>
          <w:rFonts w:ascii="Times New Roman" w:hAnsi="Times New Roman"/>
          <w:color w:val="000000"/>
          <w:sz w:val="24"/>
          <w:szCs w:val="24"/>
          <w:lang w:val="ru-RU"/>
        </w:rPr>
      </w:pPr>
      <w:r w:rsidRPr="006B11E5">
        <w:rPr>
          <w:rFonts w:ascii="Times New Roman" w:hAnsi="Times New Roman"/>
          <w:color w:val="000000"/>
          <w:sz w:val="24"/>
          <w:szCs w:val="24"/>
          <w:lang w:val="ru-RU"/>
        </w:rPr>
        <w:t>Решу ЕГЭ</w:t>
      </w:r>
    </w:p>
    <w:bookmarkEnd w:id="6"/>
    <w:p w:rsidR="006B11E5" w:rsidRPr="006B11E5" w:rsidRDefault="006B11E5" w:rsidP="009B592F">
      <w:pPr>
        <w:spacing w:after="0" w:line="480" w:lineRule="auto"/>
        <w:ind w:left="120"/>
        <w:rPr>
          <w:sz w:val="24"/>
          <w:szCs w:val="24"/>
          <w:lang w:val="ru-RU"/>
        </w:rPr>
      </w:pPr>
    </w:p>
    <w:sectPr w:rsidR="006B11E5" w:rsidRPr="006B11E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34CB5"/>
    <w:multiLevelType w:val="hybridMultilevel"/>
    <w:tmpl w:val="2870B6FA"/>
    <w:lvl w:ilvl="0" w:tplc="9C222DAA">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 w15:restartNumberingAfterBreak="0">
    <w:nsid w:val="52A427AF"/>
    <w:multiLevelType w:val="multilevel"/>
    <w:tmpl w:val="2B3C0F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F352538"/>
    <w:multiLevelType w:val="multilevel"/>
    <w:tmpl w:val="193C6D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30C95"/>
    <w:rsid w:val="003B3561"/>
    <w:rsid w:val="00430C95"/>
    <w:rsid w:val="006B11E5"/>
    <w:rsid w:val="007C1752"/>
    <w:rsid w:val="009145B0"/>
    <w:rsid w:val="009B592F"/>
    <w:rsid w:val="00B50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4A5DC"/>
  <w15:docId w15:val="{AF4492D4-DCC3-4E47-B7F0-7BC5BE2C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6B11E5"/>
    <w:pPr>
      <w:ind w:left="720"/>
      <w:contextualSpacing/>
    </w:pPr>
  </w:style>
  <w:style w:type="paragraph" w:customStyle="1" w:styleId="Default">
    <w:name w:val="Default"/>
    <w:rsid w:val="00B501B1"/>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16</Pages>
  <Words>3723</Words>
  <Characters>21223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2023-09-15T13:18:00Z</dcterms:created>
  <dcterms:modified xsi:type="dcterms:W3CDTF">2023-10-16T10:29:00Z</dcterms:modified>
</cp:coreProperties>
</file>